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党政领导干部选拔任用工作条例</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center"/>
        <w:textAlignment w:val="auto"/>
        <w:outlineLvl w:val="9"/>
        <w:rPr>
          <w:rFonts w:hint="eastAsia" w:ascii="方正仿宋_GBK" w:hAnsi="方正仿宋_GBK" w:eastAsia="方正仿宋_GBK" w:cs="方正仿宋_GBK"/>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center"/>
        <w:textAlignment w:val="auto"/>
        <w:outlineLvl w:val="9"/>
        <w:rPr>
          <w:rFonts w:hint="eastAsia" w:ascii="方正黑体_GBK" w:hAnsi="方正黑体_GBK" w:eastAsia="方正黑体_GBK" w:cs="方正黑体_GBK"/>
          <w:b/>
          <w:bCs w:val="0"/>
          <w:sz w:val="32"/>
          <w:szCs w:val="32"/>
        </w:rPr>
      </w:pPr>
      <w:r>
        <w:rPr>
          <w:rFonts w:hint="eastAsia" w:ascii="方正黑体_GBK" w:hAnsi="方正黑体_GBK" w:eastAsia="方正黑体_GBK" w:cs="方正黑体_GBK"/>
          <w:b/>
          <w:bCs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第一条 为认真贯彻执行党的干部路线方针政策，落实从严治党、从严管理干部的要求，建立科学规范的党政领导干部选拔任用制度，形成有效管用、简便易行、有利于优秀人才脱颖而出的选人用人机制，推进干部队伍革命化、年轻化、知识化、专业化，建设一支高举中国特色社会主义伟大旗帜，以马克思列宁主义、毛泽东思想、邓小平理论、“三个代表”重要思想和科学发展观为指导，信念坚定、为民服务、勤政务实、敢于担当、清正廉洁的高素质党政领导干部队伍，保证党的基本路线全面贯彻执行和中国特色社会主义事业顺利发展，根据《中国共产党章程》和有关法律法规，制定本条例。</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第二条 选拔任用党政领导干部，必须坚持下列原则：</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（一）党管干部原则；</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（二）五湖四海、任人唯贤原则；</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（三）德才兼备、以德为先原则；</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（四）注重实绩、群众公认原则；</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（五）民主、公开、竞争、择优原则；</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（六）民主集中制原则；</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（七）依法办事原则。</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第三条 选拔任用党政领导干部，必须符合把领导班子建设成为坚持党的基本理论、基本路线、基本纲领、基本经验、基本要求，全心全意为人民服务，具有领导社会主义现代化建设能力，结构合理、团结坚强的领导集体的要求。</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应当注重培养选拔优秀年轻干部，注重使用后备干部，用好各年龄段干部。</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应当树立注重基层的导向。</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第四条 本条例适用于选拔任用中共中央、全国人大常委会、国务院、全国政协、中央纪律检查委员会工作部门或者机关内设机构领导成员，最高人民法院、最高人民检察院领导成员（不含正职）和内设机构领导成员；县级以上地方各级党委、人大常委会、政府、政协、纪委、人民法院、人民检察院及其工作部门或者机关内设机构领导成员；上列工作部门内设机构领导成员。</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选拔任用民族区域自治地方党政领导干部，法律法规和政策另有规定的，从其规定。</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选拔任用参照公务员法管理的县级以上党委和政府直属事业单位和工会、共青团、妇联等人民团体及其内设机构领导成员，参照本条例执行。</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上列机关、单位选拔任用非中共党员领导干部、处级以上非领导职务的干部，参照本条例执行。</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第五条 本条例第四条所列范围中选举和依法任免的党政领导职务，党组织推荐、提名人选的产生，适用本条例的规定，其选举和依法任免按照有关法律、章程和规定进行。</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第六条 党委（党组）及其组织（人事）部门按照干部管理权限履行选拔任用党政领导干部职责，负责本条例的组织实施。</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center"/>
        <w:textAlignment w:val="auto"/>
        <w:outlineLvl w:val="9"/>
        <w:rPr>
          <w:rFonts w:hint="eastAsia" w:ascii="方正黑体_GBK" w:hAnsi="方正黑体_GBK" w:eastAsia="方正黑体_GBK" w:cs="方正黑体_GBK"/>
          <w:b/>
          <w:bCs w:val="0"/>
          <w:sz w:val="32"/>
          <w:szCs w:val="32"/>
        </w:rPr>
      </w:pPr>
      <w:r>
        <w:rPr>
          <w:rFonts w:hint="eastAsia" w:ascii="方正黑体_GBK" w:hAnsi="方正黑体_GBK" w:eastAsia="方正黑体_GBK" w:cs="方正黑体_GBK"/>
          <w:b/>
          <w:bCs w:val="0"/>
          <w:sz w:val="32"/>
          <w:szCs w:val="32"/>
        </w:rPr>
        <w:t>第二章 选拔任用条件</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第七条 党政领导干部应当具备下列基本条件：</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自觉坚持以马克思列宁主义、毛泽东思想、邓小平理论、“三个代表”重要思想和科学发展观为指导，努力用马克思主义立场、观点、方法分析和解决实际问题，坚持讲学习、讲政治、讲正气，思想上、政治上、行动上同党中央保持高度一致，经得起各种风浪考验。</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（三）坚持解放思想，实事求是，与时俱进，求真务实，认真调查研究，能够把党的方针政策同本地区本部门实际相结合，卓有成效开展工作，讲实话，办实事，求实效，反对形式主义。</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（四）有强烈的革命事业心和政治责任感，有实践经验，有胜任领导工作的组织能力、文化水平和专业知识。</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正确行使人民赋予的权力，坚持原则，敢抓敢管，依法办事，清正廉洁，勤政为民，以身作则，艰苦朴素，勤俭节约，密切联系群众，坚持党的群众路线，自觉接受党和群众批评和监督，加强道德修养，讲党性、重品行、作表率，带头践行社会主义核心价值观，做到自重、自省、自警、自励，反对官僚主义，反对任何滥用职权、谋求私利的不正之风。</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（六）坚持和维护党的民主集中制，有民主作风，有全局观念，善于团结同志，包括团结同自己有不同意见的同志一道工作。</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第八条 提拔担任党政领导职务的，应当具备下列基本资格：</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（一）提任县处级领导职务的，应当具有五年以上工龄和两年以上基层工作经历。</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（二）提任县处级以上领导职务的，一般应当具有在下一级两个以上职位任职的经历。</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（三）提任县处级以上领导职务，由副职提任正职的，应当在副职岗位工作两年以上，由下级正职提任上级副职的，应当在下级正职岗位工作三年以上。提任处级以上非领导职务的任职年限，按照有关规定执行。</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（四）一般应当具有大学专科以上文化程度，其中厅局级以上领导干部一般应当具有大学本科以上文化程度。</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应当经过党校、行政院校、干部学院或者组织（人事）部门认可的其他培训机构的培训，培训时间应当达到干部教育培训的有关规定要求。确因特殊情况在提任前未达到培训要求的，应当在提任后一年内完成培训。</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（六）具有正常履行职责的身体条件。</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（七）符合有关法律规定的资格要求。提任党的领导职务的，还应当符合《中国共产党章程》规定的党龄要求。</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第九条 党政领导干部应当逐级提拔。特别优秀或者工作特殊需要的干部，可以突破任职资格规定或者越级提拔担任领导职务。</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破格提拔的特别优秀干部，应当德才素质突出、群众公认度高，并且符合下列条件之一：在关键时刻或者承担急难险重任务中经受住考验、表现突出、作出重大贡献；在条件艰苦、环境复杂、基础差的地区或者单位工作实绩突出；在其他岗位上尽职尽责，工作实绩特别显著。</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因工作特殊需要破格提拔的干部，应当符合下列情形之一：领导班子结构需要或者领导职位有特殊要求的；专业性较强的岗位或者重要专项工作急需的；艰苦边远地区、贫困地区急需引进的。</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破格提拔干部必须从严掌握。不得突破本条例第七条规定的基本条件和第八条第七项规定的资格要求。任职试用期未满或者提拔任职不满一年的，不得破格提拔。不得在任职年限上连续破格。不得越两级提拔。</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第十条 拓宽选人视野和渠道，党政领导干部可以从党政机关选拔任用，也可以从党政机关以外选拔任用。地方党政领导班子成员应当注意从担任过县（市、区、旗）、乡（镇、街道）党政领导职务的干部和国有企事业单位领导人员中选拔。</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center"/>
        <w:textAlignment w:val="auto"/>
        <w:outlineLvl w:val="9"/>
        <w:rPr>
          <w:rFonts w:hint="eastAsia" w:ascii="方正黑体_GBK" w:hAnsi="方正黑体_GBK" w:eastAsia="方正黑体_GBK" w:cs="方正黑体_GBK"/>
          <w:b/>
          <w:bCs w:val="0"/>
          <w:sz w:val="32"/>
          <w:szCs w:val="32"/>
        </w:rPr>
      </w:pPr>
      <w:r>
        <w:rPr>
          <w:rFonts w:hint="eastAsia" w:ascii="方正黑体_GBK" w:hAnsi="方正黑体_GBK" w:eastAsia="方正黑体_GBK" w:cs="方正黑体_GBK"/>
          <w:b/>
          <w:bCs w:val="0"/>
          <w:sz w:val="32"/>
          <w:szCs w:val="32"/>
        </w:rPr>
        <w:t>第三章 动议</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第十一条 党委（党组）或者组织（人事）部门按照干部管理权限，根据工作需要和领导班子建设实际，提出启动干部选拔任用工作意见。</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第十二条 组织（人事）部门综合有关方面建议和平时了解掌握的情况，对领导班子进行分析研判，就选拔任用的职位、条件、范围、方式、程序等提出初步建议。</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第十三条 初步建议向党委（党组）主要领导成员报告后，在一定范围内进行酝酿，形成工作方案。</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center"/>
        <w:textAlignment w:val="auto"/>
        <w:outlineLvl w:val="9"/>
        <w:rPr>
          <w:rFonts w:hint="eastAsia" w:ascii="方正黑体_GBK" w:hAnsi="方正黑体_GBK" w:eastAsia="方正黑体_GBK" w:cs="方正黑体_GBK"/>
          <w:b/>
          <w:bCs w:val="0"/>
          <w:sz w:val="32"/>
          <w:szCs w:val="32"/>
        </w:rPr>
      </w:pPr>
      <w:r>
        <w:rPr>
          <w:rFonts w:hint="eastAsia" w:ascii="方正黑体_GBK" w:hAnsi="方正黑体_GBK" w:eastAsia="方正黑体_GBK" w:cs="方正黑体_GBK"/>
          <w:b/>
          <w:bCs w:val="0"/>
          <w:sz w:val="32"/>
          <w:szCs w:val="32"/>
        </w:rPr>
        <w:t>第四章 民主推荐</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第十四条　选拔任用党政领导干部，必须经过民主推荐。民主推荐包括会议推荐和个别谈话推荐，推荐结果作为选拔任用的重要参考，在一年内有效。</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第十五条 领导班子换届，民主推荐按照职位设置全额定向推荐；个别提拔任职，按照拟任职位推荐。</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第十六条 领导班子换届，民主推荐由同级党委（党组）主持，应当经过下列程序：</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（一）召开推荐会，公布推荐职位、任职条件、推荐范围，提供干部名册，提出有关要求，组织填写推荐表；</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（二）进行个别谈话推荐；</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（三）对会议推荐和谈话推荐情况进行综合分析；</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（四）向上级党委汇报推荐情况。</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第十七条 领导班子换届，会议推荐由下列人员参加：</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（一）党委成员；</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（二）人大常委会、政府、政协党组成员或者全体领导成员；</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（三）纪委领导成员；</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（四）人民法院、人民检察院主要领导成员；</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（五）党委工作部门、政府工作部门、人民团体主要领导成员；</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（六）下一级党委和政府主要领导成员；</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（七）其他需要参加的人员。</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推荐人大常委会、政府、政协领导成员人选，应当有民主党派、工商联主要领导成员和无党派代表人士参加。</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参加个别谈话推荐的人员参照上列范围确定，可以适当调整。</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第十八条 领导班子换届，根据会议推荐、个别谈话推荐情况和领导班子结构需要，可以差额提出初步名单进行二次会议推荐。二次会议推荐由下列人员参加：</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（一）党委成员；</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二）人大常委会、政府、政协党组成员或者全体领导成员；</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（三）人民法院、人民检察院主要领导成员；</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（四）纪委副书记；</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（五）其他需要参加的人员。</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第十九条 个别提拔任职的民主推荐程序，可以参照本条例第十六条、第十八条规定进行，也可以先进行个别谈话推荐，根据谈话情况，经党委（党组）或者组织（人事）部门研究，提出初步名单，再进行会议推荐。</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第二十条 个别提拔任职，参加民主推荐人员按下列范围执行：</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（一）民主推荐地方党政领导班子成员人选，参照本条例第十七条、第十八条规定执行，可以适当调整。</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民主推荐工作部门领导成员人选，会议推荐由本部门领导成员、内设机构领导成员、直属单位主要领导成员和其他需要参加的人员参加；本部门人数较少的，可以由全体人员参加。根据实际情况还可以吸收本系统下级单位主要领导成员参加。参加个别谈话推荐的人员参照上列范围确定，可以适当调整。</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（三）民主推荐内设机构领导成员人选，参照前项所列范围确定。</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第二十一条 个人向党组织推荐领导干部人选，必须负责地写出推荐材料并署名。所推荐人选经组织（人事）部门审核符合条件的，纳入民主推荐范围，缺乏民意基础的，不得列为考察对象。</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第二十二条 党委和政府及其工作部门个别特殊需要的领导成员人选，可以由党委（党组）或者组织（人事）部门推荐，报上级组织（人事）部门同意后作为考察对象。</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center"/>
        <w:textAlignment w:val="auto"/>
        <w:outlineLvl w:val="9"/>
        <w:rPr>
          <w:rFonts w:hint="eastAsia" w:ascii="方正黑体_GBK" w:hAnsi="方正黑体_GBK" w:eastAsia="方正黑体_GBK" w:cs="方正黑体_GBK"/>
          <w:b/>
          <w:bCs w:val="0"/>
          <w:sz w:val="32"/>
          <w:szCs w:val="32"/>
        </w:rPr>
      </w:pPr>
      <w:r>
        <w:rPr>
          <w:rFonts w:hint="eastAsia" w:ascii="方正黑体_GBK" w:hAnsi="方正黑体_GBK" w:eastAsia="方正黑体_GBK" w:cs="方正黑体_GBK"/>
          <w:b/>
          <w:bCs w:val="0"/>
          <w:sz w:val="32"/>
          <w:szCs w:val="32"/>
        </w:rPr>
        <w:t>第五章 考察</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第二十三条 确定考察对象，应当根据工作需要和干部德才条件，将民主推荐与平时考核、年度考核、一贯表现和人岗相适等情况综合考虑，充分酝酿，防止把推荐票等同于选举票、简单以推荐票取人。</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第二十四条 有下列情形之一的，不得列为考察对象：</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（一）群众公认度不高的。</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（二）近三年年度考核结果中有被确定为基本称职以下等次的。</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（三）有跑官、拉票行为的。</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（四）配偶已移居国（境）外；或者没有配偶，子女均已移居国（境）外的。</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（五）受到组织处理或者党纪政纪处分影响使用的。</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（六）其他原因不宜提拔的。</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第二十五条 领导班子换届，由本级党委书记与副书记、分管组织、纪检等工作的常委根据上级党委组织部门反馈的情况，对考察对象人选进行酝酿，本级党委常委会研究提出考察对象建议名单，经与上级党委组织部门沟通后，确定考察对象。对拟新进党政领导班子的考察对象，应当在一定范围内进行公示。</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个别提拔任职，由党委（党组）研究确定考察对象。</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考察对象一般应当多于拟任职务人数。</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第二十六条 对确定的考察对象，由组织（人事）部门按照干部管理权限进行严格考察。</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部门与地方双重管理干部的考察工作，由主管方负责，会同协管方进行。</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第二十七条 考察党政领导职务拟任人选，必须依据干部选拔任用条件和不同领导职务的职责要求，全面考察其德、能、勤、绩、廉。</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突出考察政治品质和道德品行，深入了解理想信念、政治纪律、坚持原则、敢于担当、开展批评和自我批评、行为操守等方面的情况。</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注重考察工作实绩，深入了解履行岗位职责、推动和服务科学发展的实际成效。考察地方党政领导班子成员，应当把有质量、有效益、可持续的经济发展和民生改善、社会和谐进步、文化建设、生态文明建设、党的建设等作为考核评价的重要内容，更加重视劳动就业、居民收入、科技创新、教育文化、社会保障、卫生健康等的考核，强化约束性指标考核，加大资源消耗、环境保护、消化产能过剩、安全生产、债务状况等指标的权重，防止单纯以经济增长速度评定工作实绩。考察党政工作部门领导干部，应当把执行政策、营造良好发展环境、提供优质公共服务、维护社会公平正义等作为评价的重要内容。</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加强作风考察，深入了解为民服务、求真务实、勤勉敬业、奋发有为，反对形式主义、官僚主义、享乐主义和奢靡之风等情况。</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强化廉政情况考察，深入了解遵守廉洁自律有关规定，保持高尚情操和健康情趣，慎独慎微，秉公用权，清正廉洁，不谋私利，严格要求亲属和身边工作人员等情况。</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各级党委（党组）应当根据实际，制定具体考察标准。</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第二十八条 考察党政领导职务拟任人选，应当保证充足的考察时间，经过下列程序：</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（一）组织考察组，制定考察工作方案；</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（二）同考察对象呈报单位或者所在单位党委（党组）主要领导成员就考察工作方案沟通情况，征求意见；</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（三）根据考察对象的不同情况，通过适当方式在一定范围内发布干部考察预告；</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（四）采取个别谈话、发放征求意见表、民主测评、实地走访、查阅干部档案和工作资料、同考察对象面谈等方法，广泛深入地了解情况，根据需要进行民意调查、专项调查、延伸考察；</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（五）综合分析考察情况，与考察对象的一贯表现进行比较、相互印证，全面准确地对考察对象作出评价；</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（六）向考察对象呈报单位或者所在单位党委（党组）主要领导成员反馈考察情况，并交换意见；</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（七）考察组研究提出人选任用建议，向派出考察组的组织（人事）部门汇报，经组织（人事）部门集体研究提出任用建议方案，向本级党委（党组）报告。</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第二十九条 考察地方党政领导班子成员拟任人选，个别谈话和征求意见的范围一般为：</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（一）党委和政府领导成员，人大常委会、政协、纪委、人民法院、人民检察院主要领导成员；</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（二）考察对象所在单位领导成员；</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（三）考察对象所在单位有关工作部门或者内设机构和直属单位主要领导成员；</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（四）其他有关人员。</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第三十条 考察工作部门领导班子成员拟任人选，个别谈话和征求意见的范围一般为：</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（一）考察对象上级领导机关有关领导成员；</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（二）考察对象所在单位领导成员；</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（三）考察对象所在单位内设机构和直属单位主要领导成员；</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（四）其他有关人员。</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考察内设机构领导职务拟任人选，个别谈话和征求意见的范围参照上列规定执行。</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第三十一条 考察党政领导职务拟任人选，应当听取考察对象所在单位组织（人事）部门、纪检监察机关、机关党组织的意见，根据需要可以听取巡视机构和其他相关部门意见。</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织（人事）部门应当就考察对象的党风廉政情况听取纪检监察机关的意见。对拟提拔的考察对象，应当查阅个人有关事项报告情况，必要时可以进行核实。对需要进行经济责任审计的考察对象，应当委托审计部门按照有关规定进行审计。</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第三十二条 考察党政领导职务拟任人选，必须形成书面考察材料，建立考察文书档案。已经任职的，考察材料归入本人档案。考察材料必须写实，全面、准确、清楚地反映考察对象的情况，包括下列内容：</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（一）德、能、勤、绩、廉方面的主要表现和主要特长；</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（二）主要缺点和不足；</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（三）民主推荐、民主测评等情况。</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第三十三条 党委（党组）或者组织（人事）部门派出的考察组由两名以上成员组成。考察人员应当具有较高素质和相应资格。考察组负责人应当由思想政治素质好、有较丰富工作经验并熟悉干部工作的人员担任。</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实行干部考察工作责任制。考察组必须坚持原则，公道正派，深入细致，如实反映考察情况和意见，对考察材料负责，履行干部选拔任用风气监督职责。</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center"/>
        <w:textAlignment w:val="auto"/>
        <w:outlineLvl w:val="9"/>
        <w:rPr>
          <w:rFonts w:hint="eastAsia" w:ascii="方正黑体_GBK" w:hAnsi="方正黑体_GBK" w:eastAsia="方正黑体_GBK" w:cs="方正黑体_GBK"/>
          <w:b/>
          <w:bCs w:val="0"/>
          <w:sz w:val="32"/>
          <w:szCs w:val="32"/>
        </w:rPr>
      </w:pPr>
      <w:r>
        <w:rPr>
          <w:rFonts w:hint="eastAsia" w:ascii="方正黑体_GBK" w:hAnsi="方正黑体_GBK" w:eastAsia="方正黑体_GBK" w:cs="方正黑体_GBK"/>
          <w:b/>
          <w:bCs w:val="0"/>
          <w:sz w:val="32"/>
          <w:szCs w:val="32"/>
        </w:rPr>
        <w:t>第六章 讨论决定</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第三十四条 党政领导职务拟任人选，在讨论决定或者决定呈报前，应当根据职位和人选的不同情况，分别在党委（党组）、人大常委会、政府、政协等有关领导成员中进行酝酿。</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工作部门领导成员拟任人选，应当征求上级分管领导成员的意见。</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非中共党员拟任人选，应当征求党委统战部门和民主党派、工商联主要领导成员、无党派代表人士的意见。</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部门与地方双重管理干部的任免，主管方应当事先征求协管方意见，进行酝酿。征求意见一般采用书面形式进行。协管方自收到主管方意见之日起一个月内未予答复的，视为同意。双方意见不一致时，正职的任免报上级党委组织部门协调，副职的任免由主管方决定。</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第三十五条 选拔任用党政领导干部，应当按照干部管理权限由党委（党组）集体讨论作出任免决定，或者决定提出推荐、提名的意见。属于上级党委（党组）管理的，本级党委（党组）可以提出选拔任用建议。</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对拟破格提拔的人选在讨论决定前，必须报经上级组织（人事）部门同意。越级提拔或者不经过民主推荐列为破格提拔人选的，应当在考察前报告，经批复同意后方可进行。</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第三十六条 市（地、州、盟）、县（市、区、旗）党委和政府领导班子正职的拟任人选和推荐人选，一般应当由上级党委常委会提名并提交全委会无记名投票表决；全委会闭会期间急需任用的，由党委常委会作出决定，决定前应当征求全委会成员的意见。</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第三十七条 党委（党组）讨论决定干部任免事项，必须有三分之二以上成员到会，并保证与会成员有足够时间听取情况介绍、充分发表意见。与会成员对任免事项，应当发表同意、不同意或者缓议等明确意见。在充分讨论的基础上，采取口头表决、举手表决或者无记名投票等方式进行表决。</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党委（党组）有关干部任免的决定，需要复议的，应当经党委（党组）超过半数成员同意后方可进行。</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第三十八条 党委（党组）讨论决定干部任免事项，应当按照下列程序进行：</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（一）党委（党组）分管组织（人事）工作的领导成员或者组织（人事）部门负责人，逐个介绍领导职务拟任人选的推荐、考察和任免理由等情况，其中涉及破格提拔的人选，应当说明破格的具体情形和理由；</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（二）参加会议人员进行充分讨论；</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（三）进行表决，以党委（党组）应到会成员超过半数同意形成决定。</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九条需要报上级党委（党组）审批的拟提拔任职的干部，必须呈报党委（党组）请示并附干部任免审批表、干部考察材料、本人档案和党委（党组）会议纪要、讨论记录、民主推荐情况等材料。上级组织（人事）部门对呈报的材料应当严格审查。</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需要报上级备案的干部，应当按照规定及时向上级组织（人事）部门备案。</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center"/>
        <w:textAlignment w:val="auto"/>
        <w:outlineLvl w:val="9"/>
        <w:rPr>
          <w:rFonts w:hint="eastAsia" w:ascii="方正黑体_GBK" w:hAnsi="方正黑体_GBK" w:eastAsia="方正黑体_GBK" w:cs="方正黑体_GBK"/>
          <w:b/>
          <w:bCs w:val="0"/>
          <w:sz w:val="32"/>
          <w:szCs w:val="32"/>
        </w:rPr>
      </w:pPr>
      <w:r>
        <w:rPr>
          <w:rFonts w:hint="eastAsia" w:ascii="方正黑体_GBK" w:hAnsi="方正黑体_GBK" w:eastAsia="方正黑体_GBK" w:cs="方正黑体_GBK"/>
          <w:b/>
          <w:bCs w:val="0"/>
          <w:sz w:val="32"/>
          <w:szCs w:val="32"/>
        </w:rPr>
        <w:t>第七章 任职</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第四十条 党政领导职务实行选任制、委任制，部分专业性较强的领导职务可以实行聘任制。聘任办法另行规定。</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第四十一条 实行党政领导干部任职前公示制度。</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提拔担任厅局级以下领导职务的，除特殊岗位和在换届考察时已进行过公示的人选外，在党委（党组）讨论决定后、下发任职通知前，应当在一定范围内进行公示。公示内容应当真实准确，便于监督，涉及破格提拔的，还应当说明破格的具体情形和理由。公示期不少于五个工作日。公示结果不影响任职的，办理任职手续。</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第四十二条  实行党政领导干部任职试用期制度。</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提拔担任下列非选举产生的厅局级以下领导职务的，试用期为一年：</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（一）党委、人大常委会、政府、政协工作部门副职和内设机构领导职务；</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（二）纪委内设机构领导职务；</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（三）人民法院、人民检察院内设机构的非国家权力机关依法任命的领导职务。</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试用期满后，经考核胜任现职的，正式任职；不胜任的，免去试任职务，一般按试任前职级安排工作。</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第四十三条 实行任职谈话制度。对决定任用的干部，由党委（党组）指定专人同本人谈话，肯定成绩，指出不足，提出要求和需要注意的问题。</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第四十四条  党政领导职务的任职时间，按照下列时间计算：</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（一）由党委（党组）决定任职的，自党委（党组）决定之日起计算；</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（二）由党的代表大会、党的委员会全体会议、党的纪律检查委员会全体会议、人民代表大会、政协全体会议选举、决定任命的，自当选、决定任命之日起计算；</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（三）由人大常委会或者政协常委会任命或者决定任命的，自人大常委会、政协常委会任命或者决定任命之日起计算；</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（四）由党委向政府提名由政府任命的，自政府任命之日起计算。</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center"/>
        <w:textAlignment w:val="auto"/>
        <w:outlineLvl w:val="9"/>
        <w:rPr>
          <w:rFonts w:hint="eastAsia" w:ascii="方正黑体_GBK" w:hAnsi="方正黑体_GBK" w:eastAsia="方正黑体_GBK" w:cs="方正黑体_GBK"/>
          <w:b/>
          <w:bCs w:val="0"/>
          <w:sz w:val="32"/>
          <w:szCs w:val="32"/>
        </w:rPr>
      </w:pPr>
      <w:r>
        <w:rPr>
          <w:rFonts w:hint="eastAsia" w:ascii="方正黑体_GBK" w:hAnsi="方正黑体_GBK" w:eastAsia="方正黑体_GBK" w:cs="方正黑体_GBK"/>
          <w:b/>
          <w:bCs w:val="0"/>
          <w:sz w:val="32"/>
          <w:szCs w:val="32"/>
        </w:rPr>
        <w:t>第八章 依法推荐、提名和民主协商</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第四十五条  党委向人民代表大会或者人大常委会推荐需要由人民代表大会或者人大常委会选举、任命、决定任命的领导干部人选，应当事先向人民代表大会临时党组织或者人大常委会党组和人大常委会组成人员中的党员介绍党委推荐意见。人民代表大会临时党组织、人大常委会党组和人大常委会组成人员及人大代表中的党员，应当认真贯彻党委推荐意见，带头依法办事，正确履行职责。</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第四十六条  党委向人民代表大会推荐由人民代表大会选举、决定任命的领导干部人选，应当以本级党委名义向人民代表大会主席团提交推荐书，介绍所推荐人选的有关情况，说明推荐理由。</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党委向人大常委会推荐由人大常委会任命、决定任命的领导干部人选，应当在人大常委会审议前，按照规定程序提出，介绍所推荐人选的有关情况。</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第四十七条   党委向政府提名由政府任命的政府工作部门和机构领导成员人选，在党委讨论决定后，由政府任命。</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第四十八条  领导班子换届，党委推荐人大常委会、政府、政协领导成员人选和人民法院院长、人民检察院检察长人选，应当事先向民主党派、工商联主要领导成员和无党派代表人士通报有关情况，进行民主协商。</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第四十九条  党委推荐的领导干部人选，在人民代表大会选举、决定任命或者人大常委会任命、决定任命前，如果人大代表或者人大常委会组成人员对所推荐人选提出不同意见，党委应当认真研究，并作出必要的解释或者说明。如果发现有事实依据、足以影响选举或者任命的问题，党委可以建议人民代表大会或者人大常委会按照规定程序暂缓选举、任命、决定任命，也可以重新推荐人选。</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政协领导成员候选人的推荐和协商提名，按照政协章程和有关规定办理。</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center"/>
        <w:textAlignment w:val="auto"/>
        <w:outlineLvl w:val="9"/>
        <w:rPr>
          <w:rFonts w:hint="eastAsia" w:ascii="方正黑体_GBK" w:hAnsi="方正黑体_GBK" w:eastAsia="方正黑体_GBK" w:cs="方正黑体_GBK"/>
          <w:b/>
          <w:bCs w:val="0"/>
          <w:sz w:val="32"/>
          <w:szCs w:val="32"/>
        </w:rPr>
      </w:pPr>
      <w:r>
        <w:rPr>
          <w:rFonts w:hint="eastAsia" w:ascii="方正黑体_GBK" w:hAnsi="方正黑体_GBK" w:eastAsia="方正黑体_GBK" w:cs="方正黑体_GBK"/>
          <w:b/>
          <w:bCs w:val="0"/>
          <w:sz w:val="32"/>
          <w:szCs w:val="32"/>
        </w:rPr>
        <w:t>第九章  公开选拔和竞争上岗</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第五十条  公开选拔、竞争上岗是党政领导干部选拔任用的方式之一。公开选拔面向社会进行，竞争上岗在本单位或者本系统内部进行，应当从实际出发，合理确定选拔职位、数量和范围。一般情况下，领导职位出现空缺且本地区本部门没有合适人选的，特别是需要补充紧缺专业人才的，可以进行公开选拔；领导职位出现空缺，本单位本系统符合资格条件人数较多且人选意见不易集中的，可以进行竞争上岗。</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公开选拔县处级以下领导干部，一般不跨省（自治区、直辖市）进行。</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第五十一条 公开选拔、竞争上岗方案设置的条件和资格，应当符合本条例第七条和第八条的规定，不得因人设置资格条件。资格条件突破规定的，应当事先报上级组织（人事）部门审核同意。</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第五十二条  公开选拔、竞争上岗工作在党委（党组）领导下进行，由组织（人事）部门组织实施，应当经过下列程序：</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（一）公布职位、资格条件、基本程序和方法等；</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（二）报名与资格审查，参加公开选拔的应当经所在单位同意；</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（三）采取适当方式进行能力和素质测试、测评，比选择优（竞争上岗也可以先进行民主推荐）；</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（四）组织考察，研究提出人选方案；</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（五）党委（党组）讨论决定；</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（六）履行任职手续。</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第五十三条 公开选拔、竞争上岗应当科学规范测试、测评，突出岗位特点，突出实绩竞争，注重能力素质和一贯表现，防止简单以分数取人。</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center"/>
        <w:textAlignment w:val="auto"/>
        <w:outlineLvl w:val="9"/>
        <w:rPr>
          <w:rFonts w:hint="eastAsia" w:ascii="方正黑体_GBK" w:hAnsi="方正黑体_GBK" w:eastAsia="方正黑体_GBK" w:cs="方正黑体_GBK"/>
          <w:b/>
          <w:bCs w:val="0"/>
          <w:sz w:val="32"/>
          <w:szCs w:val="32"/>
        </w:rPr>
      </w:pPr>
      <w:r>
        <w:rPr>
          <w:rFonts w:hint="eastAsia" w:ascii="方正黑体_GBK" w:hAnsi="方正黑体_GBK" w:eastAsia="方正黑体_GBK" w:cs="方正黑体_GBK"/>
          <w:b/>
          <w:bCs w:val="0"/>
          <w:sz w:val="32"/>
          <w:szCs w:val="32"/>
        </w:rPr>
        <w:t>第十章  交流、回避</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第五十四条  实行党政领导干部交流制度。</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（一）交流的对象主要是：因工作需要交流的；需要通过交流锻炼提高领导能力的；在一个地方或者部门工作时间较长的；按照规定需要回避的；因其他原因需要交流的。</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交流的重点是县级以上地方党委和政府的领导成员，纪委、人民法院、人民检察院、党委和政府部分工作部门的主要领导成员。</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（二）地方党委和政府领导成员原则上应当任满一届，在同一职位上任职满十年的，必须交流；在同一职位连续任职达到两个任期的，不再推荐、提名或者任命担任同一职务。</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同一地方（部门）的党政正职一般不同时易地交流。</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（三）党政机关内设机构处级以上领导干部在同一职位上任职时间较长的，应当进行交流或者轮岗。</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（四）经历单一或者缺少基层工作经历的年轻干部，应当有计划地到基层、艰苦边远地区和复杂环境工作。</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（五）加强干部交流统筹。推进地区之间、部门之间、地方与部门之间、党政机关与国有企事业单位及其他社会组织之间的干部交流。</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（六）干部交流由党委（党组）及其组织（人事）部门按照干部管理权限组织实施，严格把握人选的资格条件。干部个人不得自行联系交流事宜，领导干部不得指定交流人选。同一干部不宜频繁交流。</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（七）交流的干部接到任职通知后，应当在党委（党组）或者组织（人事）部门限定的时间内到任。跨地区跨部门交流的，应当同时迁转行政关系、工资关系和党的组织关系。</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第五十五条  实行党政领导干部任职回避制度。</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党政领导干部任职回避的亲属关系为：夫妻关系、直系血亲关系、三代以内旁系血亲以及近姻亲关系。有上列亲属关系的，不得在同一机关担任双方直接隶属于同一领导人员的职务或者有直接上下级领导关系的职务，也不得在其中一方担任领导职务的机关从事组织（人事）、纪检监察、审计、财务工作。</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领导干部不得在本人成长地担任县（市）党委和政府以及纪检机关、组织部门、人民法院、人民检察院、公安部门正职领导成员，一般不得在本人成长地担任市（地、盟）党委和政府以及纪检机关、组织部门、人民法院、人民检察院、公安部门正职领导成员。</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第五十六条　实行党政领导干部选拔任用工作回避制度。</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党委（党组）及其组织（人事）部门讨论干部任免，涉及与会人员本人及其亲属的，本人必须回避。</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干部考察组成员在干部考察工作中涉及其亲属的，本人必须回避。</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center"/>
        <w:textAlignment w:val="auto"/>
        <w:outlineLvl w:val="9"/>
        <w:rPr>
          <w:rFonts w:hint="eastAsia" w:ascii="方正黑体_GBK" w:hAnsi="方正黑体_GBK" w:eastAsia="方正黑体_GBK" w:cs="方正黑体_GBK"/>
          <w:b/>
          <w:bCs w:val="0"/>
          <w:sz w:val="32"/>
          <w:szCs w:val="32"/>
        </w:rPr>
      </w:pPr>
      <w:r>
        <w:rPr>
          <w:rFonts w:hint="eastAsia" w:ascii="方正黑体_GBK" w:hAnsi="方正黑体_GBK" w:eastAsia="方正黑体_GBK" w:cs="方正黑体_GBK"/>
          <w:b/>
          <w:bCs w:val="0"/>
          <w:sz w:val="32"/>
          <w:szCs w:val="32"/>
        </w:rPr>
        <w:t>第十一章 免职、辞职、降职</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第五十七条  党政领导干部有下列情形之一的，一般应当免去现职：</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（一）达到任职年龄界限或者退休年龄界限的。</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（二）受到责任追究应当免职的。</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（三）辞职或者调出的。</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（四）非组织选派，离职学习期限超过一年的。</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（五）因工作需要或者其他原因，应当免去现职的。</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第五十八条  实行党政领导干部辞职制度。辞职包括因公辞职、自愿辞职、引咎辞职和责令辞职。</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辞职应当符合有关规定，手续依照法律或者有关规定程序办理。</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第五十九条  引咎辞职、责令辞职和因问责被免职的党政领导干部，一年内不安排职务，两年内不得担任高于原任职务层次的职务。同时受到党纪政纪处分的，按照影响期长的规定执行。</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第六十条  实行党政领导干部降职制度。党政领导干部在年度考核中被确定为不称职的，因工作能力较弱、受到组织处理或者其他原因不适宜担任现职务层次的，应当降职使用。降职使用的干部，其待遇按照新任职务的标准执行。</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降职使用的干部重新提拔，按照有关规定执行。</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center"/>
        <w:textAlignment w:val="auto"/>
        <w:outlineLvl w:val="9"/>
        <w:rPr>
          <w:rFonts w:hint="eastAsia" w:ascii="方正黑体_GBK" w:hAnsi="方正黑体_GBK" w:eastAsia="方正黑体_GBK" w:cs="方正黑体_GBK"/>
          <w:b/>
          <w:bCs w:val="0"/>
          <w:sz w:val="32"/>
          <w:szCs w:val="32"/>
        </w:rPr>
      </w:pPr>
      <w:r>
        <w:rPr>
          <w:rFonts w:hint="eastAsia" w:ascii="方正黑体_GBK" w:hAnsi="方正黑体_GBK" w:eastAsia="方正黑体_GBK" w:cs="方正黑体_GBK"/>
          <w:b/>
          <w:bCs w:val="0"/>
          <w:sz w:val="32"/>
          <w:szCs w:val="32"/>
        </w:rPr>
        <w:t>第十二章  纪律和监督</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第六十一条  选拔任用党政领导干部，必须严格执行本条例的各项规定，并遵守下列纪律：</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（一）不准超职数配备、超机构规格提拔领导干部，或者违反规定擅自设置职务名称、提高干部职级待遇；</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（二）不准采取不正当手段为本人或者他人谋取职位；</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（三）不准违反规定程序推荐、考察、酝酿、讨论决定任免干部；</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（四）不准私自泄露动议、民主推荐、民主测评、考察、酝酿、讨论决定干部等有关情况；</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（五）不准在干部考察工作中隐瞒或者歪曲事实真相；</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（六）不准在民主推荐、民主测评、组织考察和选举中搞拉票等非组织活动；</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（七）不准利用职务便利私自干预下级或者原任职地区、单位干部选拔任用工作；</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（八）不准在工作调动、机构变动时，突击提拔、调整干部；</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（九）不准在干部选拔任用工作中封官许愿，任人唯亲，营私舞弊；</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（十）不准涂改干部档案，或者在干部身份、年龄、工龄、党龄、学历、经历等方面弄虚作假。</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第六十二条  加强干部选拔任用工作全程监督，严肃查处违反组织人事纪律的行为。对违反本条例规定的事项，按照有关规定对党委（党组）主要领导成员和有关领导成员、组织（人事）部门有关领导成员以及其他直接责任人作出组织处理或者纪律处分。</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对无正当理由拒不服从组织调动或者交流决定的，依照法律及有关规定予以免职或者降职使用。</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第六十三条  实行党政领导干部选拔任用工作责任追究制度。凡用人失察失误造成严重后果的，本地区本部门用人上的不正之风严重、干部群众反映强烈以及对违反组织人事纪律的行为查处不力的，应当根据具体情况，追究党委（党组）主要领导成员、有关领导成员、组织（人事）部门和纪检监察机关有关领导成员以及其他直接责任人的责任。</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第六十四条  党委（党组）及其组织（人事）部门对干部选拔任用工作和贯彻执行本条例的情况进行监督检查，受理有关干部选拔任用工作的举报、申诉，制止、纠正违反本条例的行为，并对有关责任人提出处理意见或者处理建议。</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纪检监察机关、巡视机构按照有关规定，对干部选拔任用工作进行监督检查。</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第六十五条  实行组织（人事）部门与纪检监察机关等有关单位联席会议制度，就加强对干部选拔任用工作的监督，沟通信息，交流情况，提出意见和建议。联席会议由组织（人事）部门召集。</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第六十六条 党委（党组）及其组织（人事）部门在干部选拔任用工作中，必须严格执行本条例，自觉接受组织监督和群众监督。下级机关和党员、干部、群众对干部选拔任用工作中的违纪违规行为，有权向上级党委（党组）及其组织（人事）部门、纪检监察机关举报、申诉，受理部门和机关应当按照有关规定查核处理。</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center"/>
        <w:textAlignment w:val="auto"/>
        <w:outlineLvl w:val="9"/>
        <w:rPr>
          <w:rFonts w:hint="eastAsia" w:ascii="方正黑体_GBK" w:hAnsi="方正黑体_GBK" w:eastAsia="方正黑体_GBK" w:cs="方正黑体_GBK"/>
          <w:b/>
          <w:bCs w:val="0"/>
          <w:sz w:val="32"/>
          <w:szCs w:val="32"/>
        </w:rPr>
      </w:pPr>
      <w:r>
        <w:rPr>
          <w:rFonts w:hint="eastAsia" w:ascii="方正黑体_GBK" w:hAnsi="方正黑体_GBK" w:eastAsia="方正黑体_GBK" w:cs="方正黑体_GBK"/>
          <w:b/>
          <w:bCs w:val="0"/>
          <w:sz w:val="32"/>
          <w:szCs w:val="32"/>
        </w:rPr>
        <w:t>第十三章 附则</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第六十七条　本条例对工作部门的规定，同时适用于办事机构、派出机构、特设机构以及其他直属机构。</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第六十八条　选拔任用乡（镇、街道）的党政领导干部，由省、自治区、直辖市党委根据本条例制定相应的实施办法。</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第六十九条　中国人民解放军和中国人民武装警察部队领导干部的选拔任用办法，由中央军事委员会根据本条例的原则规定。</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第七十条 本条例由中共中央组织部负责解释。</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第七十一条 本条例自发布之日起施行。2002年7月9日中共中央印发的《党政领导干部选拔任用工作条例》同时废止。   </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880" w:firstLineChars="200"/>
        <w:jc w:val="left"/>
        <w:textAlignment w:val="auto"/>
        <w:outlineLvl w:val="9"/>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63F"/>
    <w:rsid w:val="000349EA"/>
    <w:rsid w:val="00052190"/>
    <w:rsid w:val="00054967"/>
    <w:rsid w:val="000555C8"/>
    <w:rsid w:val="00062855"/>
    <w:rsid w:val="00065DBA"/>
    <w:rsid w:val="000811E1"/>
    <w:rsid w:val="0008402A"/>
    <w:rsid w:val="00095CA7"/>
    <w:rsid w:val="000C1522"/>
    <w:rsid w:val="00102204"/>
    <w:rsid w:val="00110461"/>
    <w:rsid w:val="001116C6"/>
    <w:rsid w:val="001171BD"/>
    <w:rsid w:val="001459CF"/>
    <w:rsid w:val="001468B4"/>
    <w:rsid w:val="001557C9"/>
    <w:rsid w:val="0016528A"/>
    <w:rsid w:val="00174286"/>
    <w:rsid w:val="00193A64"/>
    <w:rsid w:val="001A1DCB"/>
    <w:rsid w:val="001B17A8"/>
    <w:rsid w:val="001C4587"/>
    <w:rsid w:val="001E3B3D"/>
    <w:rsid w:val="001E4D96"/>
    <w:rsid w:val="001F08BA"/>
    <w:rsid w:val="001F4A2B"/>
    <w:rsid w:val="001F59E6"/>
    <w:rsid w:val="00203ABF"/>
    <w:rsid w:val="0022164B"/>
    <w:rsid w:val="00245033"/>
    <w:rsid w:val="00260645"/>
    <w:rsid w:val="0026577F"/>
    <w:rsid w:val="002712FB"/>
    <w:rsid w:val="002830CB"/>
    <w:rsid w:val="00284335"/>
    <w:rsid w:val="002A0F24"/>
    <w:rsid w:val="002A22E3"/>
    <w:rsid w:val="002A4255"/>
    <w:rsid w:val="002B72D4"/>
    <w:rsid w:val="003018C7"/>
    <w:rsid w:val="003022B2"/>
    <w:rsid w:val="00310FED"/>
    <w:rsid w:val="00321882"/>
    <w:rsid w:val="00322922"/>
    <w:rsid w:val="00322CDA"/>
    <w:rsid w:val="00330C98"/>
    <w:rsid w:val="0035065E"/>
    <w:rsid w:val="00352CB1"/>
    <w:rsid w:val="003559BB"/>
    <w:rsid w:val="0036035C"/>
    <w:rsid w:val="00375D02"/>
    <w:rsid w:val="003A0C02"/>
    <w:rsid w:val="003B6672"/>
    <w:rsid w:val="003C65D8"/>
    <w:rsid w:val="003F516E"/>
    <w:rsid w:val="004008E4"/>
    <w:rsid w:val="00400FBC"/>
    <w:rsid w:val="00406082"/>
    <w:rsid w:val="00410D4F"/>
    <w:rsid w:val="0042450F"/>
    <w:rsid w:val="00424AEE"/>
    <w:rsid w:val="00440F7A"/>
    <w:rsid w:val="0046633E"/>
    <w:rsid w:val="004742C0"/>
    <w:rsid w:val="00494BF2"/>
    <w:rsid w:val="0049685A"/>
    <w:rsid w:val="004B2202"/>
    <w:rsid w:val="004C1356"/>
    <w:rsid w:val="004D38ED"/>
    <w:rsid w:val="004E1B9F"/>
    <w:rsid w:val="004F29A8"/>
    <w:rsid w:val="005051C7"/>
    <w:rsid w:val="005101AB"/>
    <w:rsid w:val="0053616E"/>
    <w:rsid w:val="00541646"/>
    <w:rsid w:val="00541904"/>
    <w:rsid w:val="0055430E"/>
    <w:rsid w:val="005561F0"/>
    <w:rsid w:val="00564EE3"/>
    <w:rsid w:val="0057164B"/>
    <w:rsid w:val="005A45A6"/>
    <w:rsid w:val="005C25B1"/>
    <w:rsid w:val="005F053A"/>
    <w:rsid w:val="00603849"/>
    <w:rsid w:val="0060429E"/>
    <w:rsid w:val="00633155"/>
    <w:rsid w:val="00651728"/>
    <w:rsid w:val="00667861"/>
    <w:rsid w:val="00677E55"/>
    <w:rsid w:val="00710384"/>
    <w:rsid w:val="00711CFF"/>
    <w:rsid w:val="0074072A"/>
    <w:rsid w:val="00740922"/>
    <w:rsid w:val="007547C5"/>
    <w:rsid w:val="00764C4B"/>
    <w:rsid w:val="00764FF1"/>
    <w:rsid w:val="00770611"/>
    <w:rsid w:val="007842B4"/>
    <w:rsid w:val="00796279"/>
    <w:rsid w:val="007A2FC0"/>
    <w:rsid w:val="007B187F"/>
    <w:rsid w:val="007B273F"/>
    <w:rsid w:val="007C27DE"/>
    <w:rsid w:val="007C6414"/>
    <w:rsid w:val="007D25AD"/>
    <w:rsid w:val="007D6970"/>
    <w:rsid w:val="007E3A7B"/>
    <w:rsid w:val="00800F51"/>
    <w:rsid w:val="00801BB8"/>
    <w:rsid w:val="00802C15"/>
    <w:rsid w:val="00807211"/>
    <w:rsid w:val="00822EBF"/>
    <w:rsid w:val="00830214"/>
    <w:rsid w:val="0084273A"/>
    <w:rsid w:val="00864282"/>
    <w:rsid w:val="00864679"/>
    <w:rsid w:val="00880C9A"/>
    <w:rsid w:val="008B2936"/>
    <w:rsid w:val="008C3DAC"/>
    <w:rsid w:val="008C5CE8"/>
    <w:rsid w:val="008D6477"/>
    <w:rsid w:val="008E4970"/>
    <w:rsid w:val="008E5F3D"/>
    <w:rsid w:val="008F1926"/>
    <w:rsid w:val="008F59FB"/>
    <w:rsid w:val="00901737"/>
    <w:rsid w:val="00946BE4"/>
    <w:rsid w:val="009B4C21"/>
    <w:rsid w:val="009C2FB9"/>
    <w:rsid w:val="009C5B2D"/>
    <w:rsid w:val="009D2832"/>
    <w:rsid w:val="009E4522"/>
    <w:rsid w:val="00A12191"/>
    <w:rsid w:val="00A22C5F"/>
    <w:rsid w:val="00A56B63"/>
    <w:rsid w:val="00A67BDE"/>
    <w:rsid w:val="00A70C4D"/>
    <w:rsid w:val="00A73E8D"/>
    <w:rsid w:val="00A83B86"/>
    <w:rsid w:val="00A8663F"/>
    <w:rsid w:val="00A9175E"/>
    <w:rsid w:val="00AA1130"/>
    <w:rsid w:val="00AA3C8F"/>
    <w:rsid w:val="00AC252C"/>
    <w:rsid w:val="00AC36E4"/>
    <w:rsid w:val="00AD0AAD"/>
    <w:rsid w:val="00AF7F1B"/>
    <w:rsid w:val="00B1643C"/>
    <w:rsid w:val="00B16B44"/>
    <w:rsid w:val="00B32AE8"/>
    <w:rsid w:val="00B45585"/>
    <w:rsid w:val="00B62CE8"/>
    <w:rsid w:val="00B65F96"/>
    <w:rsid w:val="00B87F90"/>
    <w:rsid w:val="00BA31E1"/>
    <w:rsid w:val="00BA3FE6"/>
    <w:rsid w:val="00BA4C3E"/>
    <w:rsid w:val="00BA5F02"/>
    <w:rsid w:val="00BA7F9E"/>
    <w:rsid w:val="00BC0999"/>
    <w:rsid w:val="00BC37C1"/>
    <w:rsid w:val="00BC7E2F"/>
    <w:rsid w:val="00BD0192"/>
    <w:rsid w:val="00BD486D"/>
    <w:rsid w:val="00BF0A0F"/>
    <w:rsid w:val="00C17F4F"/>
    <w:rsid w:val="00C20165"/>
    <w:rsid w:val="00C37E76"/>
    <w:rsid w:val="00C51D3D"/>
    <w:rsid w:val="00C54873"/>
    <w:rsid w:val="00C5558E"/>
    <w:rsid w:val="00C749BF"/>
    <w:rsid w:val="00C917EB"/>
    <w:rsid w:val="00C957D3"/>
    <w:rsid w:val="00CA0CF8"/>
    <w:rsid w:val="00CA5A72"/>
    <w:rsid w:val="00CC7A80"/>
    <w:rsid w:val="00CD0DA9"/>
    <w:rsid w:val="00CE3964"/>
    <w:rsid w:val="00CE448B"/>
    <w:rsid w:val="00CE65C6"/>
    <w:rsid w:val="00CF13B7"/>
    <w:rsid w:val="00CF7427"/>
    <w:rsid w:val="00D15DC6"/>
    <w:rsid w:val="00D16D04"/>
    <w:rsid w:val="00D30A18"/>
    <w:rsid w:val="00D353F2"/>
    <w:rsid w:val="00D36A79"/>
    <w:rsid w:val="00D55772"/>
    <w:rsid w:val="00D63428"/>
    <w:rsid w:val="00D806C4"/>
    <w:rsid w:val="00D975A8"/>
    <w:rsid w:val="00D97B7D"/>
    <w:rsid w:val="00DA1096"/>
    <w:rsid w:val="00DB623A"/>
    <w:rsid w:val="00DD3ED3"/>
    <w:rsid w:val="00DD484B"/>
    <w:rsid w:val="00DE46BB"/>
    <w:rsid w:val="00DF2A01"/>
    <w:rsid w:val="00E003FD"/>
    <w:rsid w:val="00E157AD"/>
    <w:rsid w:val="00E3495D"/>
    <w:rsid w:val="00E43D47"/>
    <w:rsid w:val="00E76AEB"/>
    <w:rsid w:val="00E85C3C"/>
    <w:rsid w:val="00E962D8"/>
    <w:rsid w:val="00EA1A25"/>
    <w:rsid w:val="00EC4893"/>
    <w:rsid w:val="00EC7684"/>
    <w:rsid w:val="00EE1C93"/>
    <w:rsid w:val="00F10AD8"/>
    <w:rsid w:val="00F16521"/>
    <w:rsid w:val="00F216E9"/>
    <w:rsid w:val="00F23D51"/>
    <w:rsid w:val="00F50EEC"/>
    <w:rsid w:val="00F6321B"/>
    <w:rsid w:val="00F702E6"/>
    <w:rsid w:val="00FD5CAD"/>
    <w:rsid w:val="00FD6AEB"/>
    <w:rsid w:val="00FE752E"/>
    <w:rsid w:val="3A9929D3"/>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character" w:styleId="3">
    <w:name w:val="Strong"/>
    <w:basedOn w:val="2"/>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5D7138-6631-49DF-929F-5EE13CB09EF7}">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25</Pages>
  <Words>1770</Words>
  <Characters>10089</Characters>
  <Lines>84</Lines>
  <Paragraphs>23</Paragraphs>
  <TotalTime>0</TotalTime>
  <ScaleCrop>false</ScaleCrop>
  <LinksUpToDate>false</LinksUpToDate>
  <CharactersWithSpaces>11836</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2014-01-16T00:46:00Z</dcterms:created>
  <dc:creator>User</dc:creator>
  <cp:lastModifiedBy>Administrator</cp:lastModifiedBy>
  <dcterms:modified xsi:type="dcterms:W3CDTF">2016-05-17T07:31:25Z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