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after="375" w:afterAutospacing="0"/>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b w:val="0"/>
          <w:color w:val="auto"/>
          <w:kern w:val="0"/>
          <w:sz w:val="44"/>
          <w:szCs w:val="44"/>
          <w:lang w:val="en-US" w:eastAsia="zh-CN" w:bidi="ar"/>
        </w:rPr>
        <w:t>关于加强和改进高校青年教师思想政治工作的</w:t>
      </w:r>
      <w:bookmarkStart w:id="0" w:name="_GoBack"/>
      <w:r>
        <w:rPr>
          <w:rFonts w:hint="eastAsia" w:ascii="方正小标宋_GBK" w:hAnsi="方正小标宋_GBK" w:eastAsia="方正小标宋_GBK" w:cs="方正小标宋_GBK"/>
          <w:b w:val="0"/>
          <w:color w:val="auto"/>
          <w:kern w:val="0"/>
          <w:sz w:val="44"/>
          <w:szCs w:val="44"/>
          <w:lang w:val="en-US" w:eastAsia="zh-CN" w:bidi="ar"/>
        </w:rPr>
        <w:t>若干意见</w:t>
      </w:r>
    </w:p>
    <w:bookmarkEnd w:id="0"/>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各省、自治区、直辖市党委组织部、宣传部、教育工作部门、教育厅（教委），新疆生产建设兵团党委组织部、宣传部、教育局，有关部门（单位）教育司（局），教育部直属各高等学校党委：</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为深入贯彻落实党的十八大精神，加强高校青年教师队伍建设，提高青年教师思想政治素质，促进青年教师全面发展，引导广大高校青年教师为实现中华民族伟大复兴的中国梦贡献力量，根据《中国共产党普通高等学校基层组织工作条例》等有关规定，结合高等学校实际，现就进一步加强和改进高校青年教师思想政治工作提出以下意见。</w:t>
      </w:r>
    </w:p>
    <w:p>
      <w:pPr>
        <w:pStyle w:val="2"/>
        <w:keepNext w:val="0"/>
        <w:keepLines w:val="0"/>
        <w:widowControl/>
        <w:suppressLineNumbers w:val="0"/>
        <w:spacing w:after="375" w:afterAutospacing="0"/>
        <w:rPr>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　一、高度重视青年教师思想政治工作</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青年教师是高校教师队伍的重要组成部分，是推动高等教育事业科学发展、办好人民满意高等教育的重要力量。青年教师与学生年龄接近，与学生接触较多，对学生的思想行为影响更直接，他们的思想政治素质和道德情操对学生的健康成长具有重要的示范引导作用。加强和改进高校青年教师思想政治工作，对于全面贯彻党的教育方针、确保高校坚持社会主义办学方向、培养德智体美全面发展的社会主义建设者和接班人，具有重大而深远的意义。</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当前，高校青年教师主体积极健康向上，拥护党的领导，对坚持和发展中国特色社会主义充满信心，热爱教书育人事业，关心关爱学生，为高等教育事业发展做出重要贡献。同时也应看到，少数青年教师政治信仰迷茫、理想信念模糊、职业情感与职业道德淡化、服务意识不强，个别教师言行失范、不能为人师表；一些地方和高校对青年教师思想政治工作重视不够、工作方法不多、工作针对性和实效性不强。各地各高校党组织要充分认识新形势下加强和改进青年教师思想政治建设的重要性，切实把加强青年教师思想政治工作摆到更加突出的位置，进一步增强工作的主动性、积极性和创造性，通过政治上主动引导、专业上着力培养、生活上热情关心，促进广大青年教师坚定理想信念、练就过硬本领、勇于创新创造、矢志艰苦奋斗、锤炼高尚品格，全面提高思想政治素质和业务能力。</w:t>
      </w:r>
    </w:p>
    <w:p>
      <w:pPr>
        <w:pStyle w:val="2"/>
        <w:keepNext w:val="0"/>
        <w:keepLines w:val="0"/>
        <w:widowControl/>
        <w:suppressLineNumbers w:val="0"/>
        <w:spacing w:after="375" w:afterAutospacing="0"/>
        <w:rPr>
          <w:rStyle w:val="4"/>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二、切实加强青年教师思想教育引导</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（一）强化政治理论学习。</w:t>
      </w:r>
      <w:r>
        <w:rPr>
          <w:rFonts w:hint="eastAsia" w:ascii="方正仿宋_GBK" w:hAnsi="方正仿宋_GBK" w:eastAsia="方正仿宋_GBK" w:cs="方正仿宋_GBK"/>
          <w:sz w:val="32"/>
          <w:szCs w:val="32"/>
        </w:rPr>
        <w:t>深入开展马克思列宁主义、毛泽东思想、中国特色社会主义理论体系教育，深入学习实践科学发展观。加强理想信念教育，组织青年教师学习党的基本理论、基本路线、基本纲领、基本经验、基本要求，努力提高青年教师政治理论素养，进一步增强对中国特色社会主义的理论认同、政治认同、情感认同，坚定道路自信、理论自信、制度自信，自觉践行社会主义核心价值体系，坚持正确政治方向。加强中国梦的宣传教育，组织青年教师深入学习领会中国梦的精神实质，凝聚起实现中国梦的强大精神力量。</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w:t>
      </w:r>
      <w:r>
        <w:rPr>
          <w:rStyle w:val="4"/>
          <w:rFonts w:hint="eastAsia" w:ascii="方正楷体_GBK" w:hAnsi="方正楷体_GBK" w:eastAsia="方正楷体_GBK" w:cs="方正楷体_GBK"/>
          <w:b w:val="0"/>
          <w:bCs/>
          <w:sz w:val="32"/>
          <w:szCs w:val="32"/>
        </w:rPr>
        <w:t>二）开展形势政策教育。</w:t>
      </w:r>
      <w:r>
        <w:rPr>
          <w:rFonts w:hint="eastAsia" w:ascii="方正仿宋_GBK" w:hAnsi="方正仿宋_GBK" w:eastAsia="方正仿宋_GBK" w:cs="方正仿宋_GBK"/>
          <w:sz w:val="32"/>
          <w:szCs w:val="32"/>
        </w:rPr>
        <w:t>结合国际国内形势发展变化、党和国家重大政策措施的出台，宣传我国各项事业的新进展新成就，分析经济社会发展面临的机遇和挑战，讲解中央和上级党委的决策部署，帮助青年教师准确了解国情、正确把握形势。努力回答青年教师关心的热点难点问题，加强正面引导、深度引导，做好解疑释惑、增进共识工作。</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（三）丰富政治理论学习方式。</w:t>
      </w:r>
      <w:r>
        <w:rPr>
          <w:rFonts w:hint="eastAsia" w:ascii="方正仿宋_GBK" w:hAnsi="方正仿宋_GBK" w:eastAsia="方正仿宋_GBK" w:cs="方正仿宋_GBK"/>
          <w:sz w:val="32"/>
          <w:szCs w:val="32"/>
        </w:rPr>
        <w:t>充分运用高校学科和人才优势，发挥马克思主义理论研究和建设工程的作用，健全青年教师政治理论学习制度，坚持报告会、座谈会、研讨会、培训班、读书班等行之有效的学习方式，建设信息化学习平台，增强政治理论学习的吸引力感染力。建立青年教师思想状况定期调查分析制度，准确把握青年教师思想动态和学习需求，不断提高政治理论学习效果。</w:t>
      </w:r>
    </w:p>
    <w:p>
      <w:pPr>
        <w:pStyle w:val="2"/>
        <w:keepNext w:val="0"/>
        <w:keepLines w:val="0"/>
        <w:widowControl/>
        <w:suppressLineNumbers w:val="0"/>
        <w:spacing w:after="375" w:afterAutospacing="0"/>
        <w:rPr>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三、推进青年教师师德师风建设</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（四）强化青年教师职业理想和职业道德教育。</w:t>
      </w:r>
      <w:r>
        <w:rPr>
          <w:rFonts w:hint="eastAsia" w:ascii="方正仿宋_GBK" w:hAnsi="方正仿宋_GBK" w:eastAsia="方正仿宋_GBK" w:cs="方正仿宋_GBK"/>
          <w:sz w:val="32"/>
          <w:szCs w:val="32"/>
        </w:rPr>
        <w:t>深入贯彻落实《高等学校教师职业道德规范》，建立健全师德建设长效机制。把学习师德规范纳入青年教师培训计划，作为新教师岗前培训和在职培训的重要内容，激发青年教师树立崇高的职业理想，严守教育教学纪律和学术规范，切实肩负起立德树人、教书育人的光荣职责。坚持学术研究无禁区、课堂讲授有纪律，杜绝有损国家利益和不利于学生健康成长的言行。定期开展教书育人楷模和师德标兵评选等活动，大力宣传优秀教师先进事迹，营造优良校风教风学风，激励青年教师爱岗敬业，以高尚师德、人格魅力、学识风范教育感染学生。</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（五）完善青年教师师德考核机制。</w:t>
      </w:r>
      <w:r>
        <w:rPr>
          <w:rFonts w:hint="eastAsia" w:ascii="方正仿宋_GBK" w:hAnsi="方正仿宋_GBK" w:eastAsia="方正仿宋_GBK" w:cs="方正仿宋_GBK"/>
          <w:sz w:val="32"/>
          <w:szCs w:val="32"/>
        </w:rPr>
        <w:t>把师德建设作为学校工作考核和办学质量评估的重要指标，将师德表现作为教师年度考核、岗位聘任（聘用）、职称评审、评优奖励的首要标准，建立健全青年教师师德考核档案，实行师德“一票否决制”。完善师德评价内容和方法，健全学术不端行为预防查处机制，探索构建学校、教师、学生、社会参与的师德监督体系。对师德表现突出的青年教师，予以重点培养、表彰奖励；对师德表现不良的，及时劝诫、督促整改；对师德失范的，依法依规严肃处理。</w:t>
      </w:r>
    </w:p>
    <w:p>
      <w:pPr>
        <w:pStyle w:val="2"/>
        <w:keepNext w:val="0"/>
        <w:keepLines w:val="0"/>
        <w:widowControl/>
        <w:suppressLineNumbers w:val="0"/>
        <w:spacing w:after="375" w:afterAutospacing="0"/>
        <w:rPr>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四、加大青年教师党员队伍建设力度</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（六）做好青年教师党员教育管理和服务工作。</w:t>
      </w:r>
      <w:r>
        <w:rPr>
          <w:rFonts w:hint="eastAsia" w:ascii="方正仿宋_GBK" w:hAnsi="方正仿宋_GBK" w:eastAsia="方正仿宋_GBK" w:cs="方正仿宋_GBK"/>
          <w:sz w:val="32"/>
          <w:szCs w:val="32"/>
        </w:rPr>
        <w:t>以增强党性、提高素质为目标，制订青年教师党员培训规划，发挥党校主渠道作用，构建多层次、多渠道的党员教育培训体系，每年面向青年教师党员开展的党员集中教育应不少于24学时。加强青年教师党员日常管理，严格党内组织生活。建立健全党内激励、关怀、帮扶机制，选树青年教师党员先进典型，充分发挥青年教师党员的先锋模范作用。尊重党员主体地位，扩大高校党内民主，提高青年教师党员的党内事务参与度，增强党内生活透明度。</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（七）提高青年教师发展党员质量。</w:t>
      </w:r>
      <w:r>
        <w:rPr>
          <w:rFonts w:hint="eastAsia" w:ascii="方正仿宋_GBK" w:hAnsi="方正仿宋_GBK" w:eastAsia="方正仿宋_GBK" w:cs="方正仿宋_GBK"/>
          <w:sz w:val="32"/>
          <w:szCs w:val="32"/>
        </w:rPr>
        <w:t>重视从优秀青年教师中发展党员，始终把政治标准放在首位，把一贯表现和对重大问题的态度作为重要考察内容，坚持标准，严格程序，严把党员入口关。主动帮助和引导青年教师向党组织靠拢，注重把政治素质好、道德品行好，以高度的社会责任感坚持教书育人、为人师表的青年教师列为重点培养对象，由党性观念强、业务水平高、在青年教师中有影响的党员专家教授和党员领导干部加强联系培养，及时把他们中的优秀分子吸收入党。重视在科研骨干、学术带头人、留学归国人员中培养入党积极分子，把各类优秀青年教师凝聚在党的周围。</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（八）发挥教师党支部在青年教师思想政治工作中的作用。</w:t>
      </w:r>
      <w:r>
        <w:rPr>
          <w:rFonts w:hint="eastAsia" w:ascii="方正仿宋_GBK" w:hAnsi="方正仿宋_GBK" w:eastAsia="方正仿宋_GBK" w:cs="方正仿宋_GBK"/>
          <w:sz w:val="32"/>
          <w:szCs w:val="32"/>
        </w:rPr>
        <w:t>选好配强教师党支部班子，注重从优秀青年教师党员中选拔党支部书记，注重通过教育培训不断增强教职工党支部书记的工作能力。创新党支部设置和活动方式，丰富活动内容，使党支部工作更加贴近青年教师思想、工作和生活实际。创建基层服务型党组织，充分发挥教师党支部在服务青年教师成长发展中的作用，提升党组织对青年教师的亲和力感染力凝聚力。</w:t>
      </w:r>
    </w:p>
    <w:p>
      <w:pPr>
        <w:pStyle w:val="2"/>
        <w:keepNext w:val="0"/>
        <w:keepLines w:val="0"/>
        <w:widowControl/>
        <w:suppressLineNumbers w:val="0"/>
        <w:spacing w:after="375" w:afterAutospacing="0"/>
        <w:rPr>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五、拓宽青年教师思想政治工作途径</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（九）开展青年教师社会实践活动。</w:t>
      </w:r>
      <w:r>
        <w:rPr>
          <w:rFonts w:hint="eastAsia" w:ascii="方正仿宋_GBK" w:hAnsi="方正仿宋_GBK" w:eastAsia="方正仿宋_GBK" w:cs="方正仿宋_GBK"/>
          <w:sz w:val="32"/>
          <w:szCs w:val="32"/>
        </w:rPr>
        <w:t>坚持与青年教师专业特长、职业发展、服务社会等相结合，创造条件，加大投入，积极为青年教师开展社会实践搭建平台，保证每名青年教师每年至少参加1次社会实践活动。积极选派青年教师挂职锻炼，鼓励青年教师参与产学研结合项目，深入基层参加生产劳动，开展调查研究、学习考察、志愿服务，进一步了解国情、社情、民情，正确认识国家前途命运，正确认识自身社会责任。</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（十）组织青年教师参与学生思想政治教育工作。</w:t>
      </w:r>
      <w:r>
        <w:rPr>
          <w:rFonts w:hint="eastAsia" w:ascii="方正仿宋_GBK" w:hAnsi="方正仿宋_GBK" w:eastAsia="方正仿宋_GBK" w:cs="方正仿宋_GBK"/>
          <w:sz w:val="32"/>
          <w:szCs w:val="32"/>
        </w:rPr>
        <w:t>鼓励优秀青年教师兼任学生辅导员、班主任，完善有关聘任、管理和考核制度，落实相关待遇。健全青年教师参与学生思想政治教育的有效途径和长效机制，引导青年教师发挥自身优势，主动参与学生思想政治教育实践。青年教师晋升高一级专业技术职务（职称），原则上应具有从事学生思想政治教育工作经历。</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（十一）创新青年教师网络思想政治工作。</w:t>
      </w:r>
      <w:r>
        <w:rPr>
          <w:rFonts w:hint="eastAsia" w:ascii="方正仿宋_GBK" w:hAnsi="方正仿宋_GBK" w:eastAsia="方正仿宋_GBK" w:cs="方正仿宋_GBK"/>
          <w:sz w:val="32"/>
          <w:szCs w:val="32"/>
        </w:rPr>
        <w:t>加强网络道德建设，引导青年教师正确使用网络工具，强化网上言行的法律意识和责任意识。通过网络掌握高校思想理论动向和网络舆情，及时发现倾向性、苗头性问题，有效应对涉及青年教师的舆论事件。充分运用电视、校园网、手机报、微博等渠道，主动占领网络思想政治工作阵地，积极搭建网络教育服务平台，提升运用网络开展青年教师思想政治工作的能力。</w:t>
      </w:r>
    </w:p>
    <w:p>
      <w:pPr>
        <w:pStyle w:val="2"/>
        <w:keepNext w:val="0"/>
        <w:keepLines w:val="0"/>
        <w:widowControl/>
        <w:suppressLineNumbers w:val="0"/>
        <w:spacing w:after="375" w:afterAutospacing="0"/>
        <w:rPr>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六、着力解决青年教师实际问题</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（十二）关心解决青年教师实际困难。</w:t>
      </w:r>
      <w:r>
        <w:rPr>
          <w:rFonts w:hint="eastAsia" w:ascii="方正仿宋_GBK" w:hAnsi="方正仿宋_GBK" w:eastAsia="方正仿宋_GBK" w:cs="方正仿宋_GBK"/>
          <w:sz w:val="32"/>
          <w:szCs w:val="32"/>
        </w:rPr>
        <w:t>建立健全领导干部联系青年教师、与青年教师谈心谈话制度，及时发现他们在工作和生活上面临的困难，花大力气帮助解决住房、收入、子女入托入学等实际问题，在关心关爱中增强教育效果。推行老教师与青年教师“结对子”、“传帮带”等活动，加强对青年教师业务发展上的指导。关心留学归国青年教师，为他们的工作、成长创造良好条件。</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（十三）关注青年教师心理健康。</w:t>
      </w:r>
      <w:r>
        <w:rPr>
          <w:rFonts w:hint="eastAsia" w:ascii="方正仿宋_GBK" w:hAnsi="方正仿宋_GBK" w:eastAsia="方正仿宋_GBK" w:cs="方正仿宋_GBK"/>
          <w:sz w:val="32"/>
          <w:szCs w:val="32"/>
        </w:rPr>
        <w:t>建立完善青年教师人文关怀和心理疏导机制，加强青年教师心理健康教育，提高青年教师自我调适能力，帮助青年教师更好应对工作压力、舒缓职业倦怠。组织开展丰富多彩的文化活动，加强青年教师之间的信息沟通和思想交流，为青年教师提供心理支持和情感支持。建立健全青年教师心理健康教育和心理咨询机构，健全青年教师心理问题预警、干预机制，为他们提供及时有效的心理健康指导与服务。</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（十四）搭建青年教师成长发展平台。</w:t>
      </w:r>
      <w:r>
        <w:rPr>
          <w:rFonts w:hint="eastAsia" w:ascii="方正仿宋_GBK" w:hAnsi="方正仿宋_GBK" w:eastAsia="方正仿宋_GBK" w:cs="方正仿宋_GBK"/>
          <w:sz w:val="32"/>
          <w:szCs w:val="32"/>
        </w:rPr>
        <w:t>建立健全符合高等教育发展规律和青年教师成长特点的高校用人机制，完善重师德、重教学、重育人、重贡献的考核评价机制，促进优秀青年教师脱颖而出。创造有利条件，搭建发展平台，为学术水平和教学科研业绩特别突出的青年教师创造破格晋升机会，纳入学科领军人才和后备干部培养体系。深化高校收入分配制度改革，制定分配政策时适当向青年教师倾斜，逐步提高青年教师的收入水平。通过教职工代表大会等渠道，支持和引导青年教师参与学校管理，涉及青年教师切身利益的决策要充分听取青年教师意见。</w:t>
      </w:r>
    </w:p>
    <w:p>
      <w:pPr>
        <w:pStyle w:val="2"/>
        <w:keepNext w:val="0"/>
        <w:keepLines w:val="0"/>
        <w:widowControl/>
        <w:suppressLineNumbers w:val="0"/>
        <w:spacing w:after="375" w:afterAutospacing="0"/>
        <w:rPr>
          <w:rFonts w:hint="eastAsia" w:ascii="方正黑体_GBK" w:hAnsi="方正黑体_GBK" w:eastAsia="方正黑体_GBK" w:cs="方正黑体_GBK"/>
          <w:b w:val="0"/>
          <w:bCs/>
          <w:sz w:val="32"/>
          <w:szCs w:val="32"/>
        </w:rPr>
      </w:pPr>
      <w:r>
        <w:rPr>
          <w:rStyle w:val="4"/>
          <w:rFonts w:hint="eastAsia" w:ascii="方正仿宋_GBK" w:hAnsi="方正仿宋_GBK" w:eastAsia="方正仿宋_GBK" w:cs="方正仿宋_GBK"/>
          <w:sz w:val="32"/>
          <w:szCs w:val="32"/>
        </w:rPr>
        <w:t>　　</w:t>
      </w:r>
      <w:r>
        <w:rPr>
          <w:rStyle w:val="4"/>
          <w:rFonts w:hint="eastAsia" w:ascii="方正黑体_GBK" w:hAnsi="方正黑体_GBK" w:eastAsia="方正黑体_GBK" w:cs="方正黑体_GBK"/>
          <w:b w:val="0"/>
          <w:bCs/>
          <w:sz w:val="32"/>
          <w:szCs w:val="32"/>
        </w:rPr>
        <w:t>七、强化青年教师思想政治工作的组织领导</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（十五）构建齐抓共管工作机制。</w:t>
      </w:r>
      <w:r>
        <w:rPr>
          <w:rFonts w:hint="eastAsia" w:ascii="方正仿宋_GBK" w:hAnsi="方正仿宋_GBK" w:eastAsia="方正仿宋_GBK" w:cs="方正仿宋_GBK"/>
          <w:sz w:val="32"/>
          <w:szCs w:val="32"/>
        </w:rPr>
        <w:t>各地党委组织、宣传和教育工作部门要加强对青年教师思想政治工作的统筹协调和检查督促。建立健全高校党委统一领导，党政齐抓共管的工作格局，构建党委宣传部门牵头，组织、人事、教务、工会等部门协同配合，院（系）级单位党组织具体实施，广大干部师生共同参与的领导体制和工作机制，努力形成青年教师思想政治工作合力。高校党委要定期听取青年教师思想政治工作情况汇报，研究和落实相关政策及工作要求，创造性地做好青年教师思想政治工作。</w:t>
      </w:r>
    </w:p>
    <w:p>
      <w:pPr>
        <w:pStyle w:val="2"/>
        <w:keepNext w:val="0"/>
        <w:keepLines w:val="0"/>
        <w:widowControl/>
        <w:suppressLineNumbers w:val="0"/>
        <w:spacing w:after="375" w:afterAutospacing="0"/>
        <w:rPr>
          <w:rFonts w:hint="eastAsia" w:ascii="方正仿宋_GBK" w:hAnsi="方正仿宋_GBK" w:eastAsia="方正仿宋_GBK" w:cs="方正仿宋_GBK"/>
          <w:sz w:val="32"/>
          <w:szCs w:val="32"/>
        </w:rPr>
      </w:pPr>
      <w:r>
        <w:rPr>
          <w:rStyle w:val="4"/>
          <w:rFonts w:hint="eastAsia" w:ascii="方正仿宋_GBK" w:hAnsi="方正仿宋_GBK" w:eastAsia="方正仿宋_GBK" w:cs="方正仿宋_GBK"/>
          <w:sz w:val="32"/>
          <w:szCs w:val="32"/>
        </w:rPr>
        <w:t>　　</w:t>
      </w:r>
      <w:r>
        <w:rPr>
          <w:rStyle w:val="4"/>
          <w:rFonts w:hint="eastAsia" w:ascii="方正楷体_GBK" w:hAnsi="方正楷体_GBK" w:eastAsia="方正楷体_GBK" w:cs="方正楷体_GBK"/>
          <w:b w:val="0"/>
          <w:bCs/>
          <w:sz w:val="32"/>
          <w:szCs w:val="32"/>
        </w:rPr>
        <w:t>（十六）落实工作基础保障。</w:t>
      </w:r>
      <w:r>
        <w:rPr>
          <w:rFonts w:hint="eastAsia" w:ascii="方正仿宋_GBK" w:hAnsi="方正仿宋_GBK" w:eastAsia="方正仿宋_GBK" w:cs="方正仿宋_GBK"/>
          <w:sz w:val="32"/>
          <w:szCs w:val="32"/>
        </w:rPr>
        <w:t>切实保障青年教师思想政治工作经费投入，根据工作需要配备青年教师思想政治工作专兼职工作人员，充分发挥学科带头人及离退休老同志作用。加强全局性、前瞻性问题研究，把握青年教师思想政治工作规律，为做好工作提供理论支持和决策依据。定期开展青年教师思想政治工作督促检查，形成长效机制，全面提高高校青年教师思想政治工作科学化水平。　</w:t>
      </w:r>
    </w:p>
    <w:p>
      <w:pPr>
        <w:rPr>
          <w:rFonts w:hint="eastAsia" w:ascii="方正仿宋_GBK" w:hAnsi="方正仿宋_GBK" w:eastAsia="方正仿宋_GBK" w:cs="方正仿宋_GBK"/>
          <w:sz w:val="32"/>
          <w:szCs w:val="32"/>
        </w:rPr>
      </w:pPr>
    </w:p>
    <w:sectPr>
      <w:pgSz w:w="11906" w:h="16838"/>
      <w:pgMar w:top="1701" w:right="1446" w:bottom="1587" w:left="1446"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04B53"/>
    <w:rsid w:val="69004B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2016-05-17T08:10:00Z</dcterms:created>
  <dc:creator>Administrator</dc:creator>
  <cp:lastModifiedBy>Administrator</cp:lastModifiedBy>
  <dcterms:modified xsi:type="dcterms:W3CDTF">2016-05-17T08:21:28Z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